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_GBK" w:hAnsi="方正黑体_GBK" w:eastAsia="方正黑体_GBK" w:cs="方正黑体_GBK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Cs w:val="28"/>
          <w:lang w:val="en-US" w:eastAsia="zh-CN"/>
        </w:rPr>
        <w:t>3</w:t>
      </w:r>
    </w:p>
    <w:p>
      <w:pPr>
        <w:tabs>
          <w:tab w:val="left" w:pos="5220"/>
        </w:tabs>
        <w:spacing w:line="580" w:lineRule="exact"/>
        <w:rPr>
          <w:rFonts w:hint="eastAsia" w:ascii="方正黑体_GBK" w:hAnsi="方正黑体_GBK" w:eastAsia="方正黑体_GBK" w:cs="方正黑体_GBK"/>
          <w:szCs w:val="32"/>
        </w:rPr>
      </w:pPr>
    </w:p>
    <w:p>
      <w:pPr>
        <w:tabs>
          <w:tab w:val="left" w:pos="5220"/>
        </w:tabs>
        <w:spacing w:line="580" w:lineRule="exact"/>
        <w:rPr>
          <w:rFonts w:hint="eastAsia" w:ascii="方正黑体_GBK" w:hAnsi="方正黑体_GBK" w:eastAsia="方正黑体_GBK" w:cs="方正黑体_GBK"/>
          <w:sz w:val="52"/>
          <w:szCs w:val="52"/>
        </w:rPr>
      </w:pPr>
    </w:p>
    <w:p>
      <w:pPr>
        <w:tabs>
          <w:tab w:val="left" w:pos="5220"/>
        </w:tabs>
        <w:spacing w:line="580" w:lineRule="exact"/>
        <w:jc w:val="center"/>
        <w:rPr>
          <w:rFonts w:hint="eastAsia" w:ascii="方正黑体_GBK" w:hAnsi="方正黑体_GBK" w:eastAsia="方正黑体_GBK" w:cs="方正黑体_GBK"/>
          <w:sz w:val="52"/>
          <w:szCs w:val="52"/>
        </w:rPr>
      </w:pPr>
      <w:bookmarkStart w:id="2" w:name="_GoBack"/>
      <w:r>
        <w:rPr>
          <w:rFonts w:hint="eastAsia" w:ascii="方正黑体_GBK" w:hAnsi="方正黑体_GBK" w:eastAsia="方正黑体_GBK" w:cs="方正黑体_GBK"/>
          <w:sz w:val="52"/>
          <w:szCs w:val="52"/>
        </w:rPr>
        <w:t>宁夏回族自治区数字化车间申报书</w:t>
      </w:r>
    </w:p>
    <w:bookmarkEnd w:id="2"/>
    <w:p>
      <w:pPr>
        <w:tabs>
          <w:tab w:val="left" w:pos="5220"/>
        </w:tabs>
        <w:spacing w:line="580" w:lineRule="exact"/>
        <w:ind w:firstLine="1285" w:firstLineChars="400"/>
        <w:rPr>
          <w:rFonts w:hint="eastAsia" w:ascii="方正黑体_GBK" w:hAnsi="方正黑体_GBK" w:eastAsia="方正黑体_GBK" w:cs="方正黑体_GBK"/>
          <w:b/>
          <w:szCs w:val="32"/>
        </w:rPr>
      </w:pPr>
    </w:p>
    <w:p>
      <w:pPr>
        <w:tabs>
          <w:tab w:val="left" w:pos="5220"/>
        </w:tabs>
        <w:spacing w:line="580" w:lineRule="exact"/>
        <w:ind w:firstLine="1285" w:firstLineChars="400"/>
        <w:rPr>
          <w:rFonts w:hint="eastAsia" w:ascii="方正黑体_GBK" w:hAnsi="方正黑体_GBK" w:eastAsia="方正黑体_GBK" w:cs="方正黑体_GBK"/>
          <w:b/>
          <w:szCs w:val="32"/>
        </w:rPr>
      </w:pPr>
    </w:p>
    <w:p>
      <w:pPr>
        <w:tabs>
          <w:tab w:val="left" w:pos="5220"/>
        </w:tabs>
        <w:spacing w:line="580" w:lineRule="exact"/>
        <w:rPr>
          <w:rFonts w:hint="eastAsia" w:ascii="方正黑体_GBK" w:hAnsi="方正黑体_GBK" w:eastAsia="方正黑体_GBK" w:cs="方正黑体_GBK"/>
          <w:b/>
          <w:szCs w:val="32"/>
        </w:rPr>
      </w:pPr>
    </w:p>
    <w:p>
      <w:pPr>
        <w:spacing w:line="580" w:lineRule="exact"/>
        <w:rPr>
          <w:rFonts w:hint="eastAsia" w:ascii="方正黑体_GBK" w:hAnsi="方正黑体_GBK" w:eastAsia="方正黑体_GBK" w:cs="方正黑体_GBK"/>
        </w:rPr>
      </w:pPr>
    </w:p>
    <w:p>
      <w:pPr>
        <w:spacing w:line="580" w:lineRule="exact"/>
        <w:rPr>
          <w:rFonts w:hint="eastAsia" w:ascii="方正黑体_GBK" w:hAnsi="方正黑体_GBK" w:eastAsia="方正黑体_GBK" w:cs="方正黑体_GBK"/>
        </w:rPr>
      </w:pPr>
    </w:p>
    <w:p>
      <w:pPr>
        <w:spacing w:line="580" w:lineRule="exact"/>
        <w:jc w:val="left"/>
        <w:rPr>
          <w:rFonts w:hint="eastAsia" w:ascii="方正黑体_GBK" w:hAnsi="方正黑体_GBK" w:eastAsia="方正黑体_GBK" w:cs="方正黑体_GBK"/>
        </w:rPr>
      </w:pPr>
    </w:p>
    <w:p>
      <w:pPr>
        <w:spacing w:line="580" w:lineRule="exact"/>
        <w:jc w:val="left"/>
        <w:rPr>
          <w:rFonts w:hint="eastAsia" w:ascii="方正黑体_GBK" w:hAnsi="方正黑体_GBK" w:eastAsia="方正黑体_GBK" w:cs="方正黑体_GBK"/>
        </w:rPr>
      </w:pPr>
    </w:p>
    <w:p>
      <w:pPr>
        <w:spacing w:line="580" w:lineRule="exact"/>
        <w:rPr>
          <w:rFonts w:hint="eastAsia" w:ascii="方正黑体_GBK" w:hAnsi="方正黑体_GBK" w:eastAsia="方正黑体_GBK" w:cs="方正黑体_GBK"/>
          <w:u w:val="single"/>
        </w:rPr>
      </w:pPr>
      <w:r>
        <w:rPr>
          <w:rFonts w:hint="eastAsia" w:ascii="方正黑体_GBK" w:hAnsi="方正黑体_GBK" w:eastAsia="方正黑体_GBK" w:cs="方正黑体_GBK"/>
        </w:rPr>
        <w:t>申  报  单 位（盖章）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                              </w:t>
      </w:r>
    </w:p>
    <w:p>
      <w:pPr>
        <w:spacing w:line="580" w:lineRule="exact"/>
        <w:rPr>
          <w:rFonts w:hint="eastAsia" w:ascii="方正黑体_GBK" w:hAnsi="方正黑体_GBK" w:eastAsia="方正黑体_GBK" w:cs="方正黑体_GBK"/>
          <w:u w:val="single"/>
        </w:rPr>
      </w:pPr>
      <w:r>
        <w:rPr>
          <w:rFonts w:hint="eastAsia" w:ascii="方正黑体_GBK" w:hAnsi="方正黑体_GBK" w:eastAsia="方正黑体_GBK" w:cs="方正黑体_GBK"/>
        </w:rPr>
        <w:t xml:space="preserve">数 字 化 车 间 名 称 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                              </w:t>
      </w:r>
    </w:p>
    <w:p>
      <w:pPr>
        <w:spacing w:line="580" w:lineRule="exact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 xml:space="preserve">数 字 化 车 间 地 址 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                              </w:t>
      </w:r>
    </w:p>
    <w:p>
      <w:pPr>
        <w:spacing w:line="580" w:lineRule="exact"/>
        <w:rPr>
          <w:rFonts w:hint="eastAsia" w:ascii="方正黑体_GBK" w:hAnsi="方正黑体_GBK" w:eastAsia="方正黑体_GBK" w:cs="方正黑体_GBK"/>
          <w:u w:val="single"/>
        </w:rPr>
      </w:pPr>
      <w:r>
        <w:rPr>
          <w:rFonts w:hint="eastAsia" w:ascii="方正黑体_GBK" w:hAnsi="方正黑体_GBK" w:eastAsia="方正黑体_GBK" w:cs="方正黑体_GBK"/>
        </w:rPr>
        <w:t xml:space="preserve">申    报    日    期 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580" w:lineRule="exact"/>
        <w:rPr>
          <w:rFonts w:hint="eastAsia" w:ascii="方正黑体_GBK" w:hAnsi="方正黑体_GBK" w:eastAsia="方正黑体_GBK" w:cs="方正黑体_GBK"/>
          <w:b/>
          <w:sz w:val="36"/>
          <w:szCs w:val="36"/>
        </w:rPr>
      </w:pPr>
    </w:p>
    <w:p>
      <w:pPr>
        <w:tabs>
          <w:tab w:val="left" w:pos="5220"/>
        </w:tabs>
        <w:spacing w:line="580" w:lineRule="exact"/>
        <w:jc w:val="center"/>
        <w:rPr>
          <w:rFonts w:hint="eastAsia" w:ascii="方正黑体_GBK" w:hAnsi="方正黑体_GBK" w:eastAsia="方正黑体_GBK" w:cs="方正黑体_GBK"/>
          <w:sz w:val="40"/>
          <w:szCs w:val="40"/>
        </w:rPr>
      </w:pPr>
    </w:p>
    <w:p>
      <w:pPr>
        <w:tabs>
          <w:tab w:val="left" w:pos="5220"/>
        </w:tabs>
        <w:spacing w:line="580" w:lineRule="exact"/>
        <w:jc w:val="center"/>
        <w:rPr>
          <w:rFonts w:hint="eastAsia" w:ascii="方正黑体_GBK" w:hAnsi="方正黑体_GBK" w:eastAsia="方正黑体_GBK" w:cs="方正黑体_GBK"/>
          <w:sz w:val="40"/>
          <w:szCs w:val="40"/>
        </w:rPr>
      </w:pPr>
    </w:p>
    <w:p>
      <w:pPr>
        <w:tabs>
          <w:tab w:val="left" w:pos="5220"/>
        </w:tabs>
        <w:spacing w:line="580" w:lineRule="exact"/>
        <w:jc w:val="center"/>
        <w:rPr>
          <w:rFonts w:hint="eastAsia" w:ascii="方正黑体_GBK" w:hAnsi="方正黑体_GBK" w:eastAsia="方正黑体_GBK" w:cs="方正黑体_GBK"/>
          <w:sz w:val="40"/>
          <w:szCs w:val="40"/>
        </w:rPr>
      </w:pPr>
    </w:p>
    <w:p>
      <w:pPr>
        <w:tabs>
          <w:tab w:val="left" w:pos="5220"/>
        </w:tabs>
        <w:spacing w:line="580" w:lineRule="exact"/>
        <w:jc w:val="center"/>
        <w:rPr>
          <w:rFonts w:hint="eastAsia" w:ascii="方正黑体_GBK" w:hAnsi="方正黑体_GBK" w:eastAsia="方正黑体_GBK" w:cs="方正黑体_GBK"/>
          <w:sz w:val="40"/>
          <w:szCs w:val="40"/>
        </w:rPr>
      </w:pPr>
    </w:p>
    <w:p>
      <w:pPr>
        <w:tabs>
          <w:tab w:val="left" w:pos="5220"/>
        </w:tabs>
        <w:spacing w:line="580" w:lineRule="exact"/>
        <w:jc w:val="center"/>
        <w:rPr>
          <w:rFonts w:hint="eastAsia" w:ascii="方正黑体_GBK" w:hAnsi="方正黑体_GBK" w:eastAsia="方正黑体_GBK" w:cs="方正黑体_GBK"/>
          <w:sz w:val="40"/>
          <w:szCs w:val="40"/>
        </w:rPr>
      </w:pPr>
    </w:p>
    <w:p>
      <w:pPr>
        <w:tabs>
          <w:tab w:val="left" w:pos="5220"/>
        </w:tabs>
        <w:spacing w:line="580" w:lineRule="exact"/>
        <w:jc w:val="center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宁夏回族自治区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工业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和信息化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厅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编制</w:t>
      </w:r>
    </w:p>
    <w:p>
      <w:pPr>
        <w:spacing w:before="156" w:beforeLines="50" w:line="580" w:lineRule="exact"/>
        <w:jc w:val="both"/>
        <w:rPr>
          <w:rFonts w:hint="eastAsia" w:ascii="方正黑体_GBK" w:hAnsi="方正黑体_GBK" w:eastAsia="方正黑体_GBK" w:cs="方正黑体_GBK"/>
        </w:rPr>
      </w:pPr>
    </w:p>
    <w:p>
      <w:pPr>
        <w:spacing w:before="156" w:beforeLines="50" w:line="58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Cs w:val="32"/>
        </w:rPr>
        <w:t>一、企业和数字化车间基本信息</w:t>
      </w:r>
    </w:p>
    <w:tbl>
      <w:tblPr>
        <w:tblStyle w:val="4"/>
        <w:tblW w:w="95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75"/>
        <w:gridCol w:w="427"/>
        <w:gridCol w:w="198"/>
        <w:gridCol w:w="1640"/>
        <w:gridCol w:w="1400"/>
        <w:gridCol w:w="2620"/>
        <w:gridCol w:w="16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企业基本信息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7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（按国民经济行业分类具体到中类，如：制造业-化学纤维制造业-纤维素纤维原料及纤维制造）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所属地区</w:t>
            </w:r>
          </w:p>
        </w:tc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填写格式：xx市xx县（市、区）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组织机构代码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4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5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姓名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电话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职务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手机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传真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E-mail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上年末总资产（万元）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上年末资产负债率（%）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上年末信用等级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上年销售（万元）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上年税金（万元）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上年利润（万元）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企业简介</w:t>
            </w: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（发展历程、主营业务、市场销售等方面基本情况，限400字）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</w:t>
            </w:r>
          </w:p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基本</w:t>
            </w:r>
          </w:p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信息</w:t>
            </w:r>
            <w:bookmarkEnd w:id="0"/>
            <w:bookmarkEnd w:id="1"/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车间名称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车间智能化改造完成投资（万元）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车间建设开始时间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xx年xx月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车间建设完成时间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xx年xx月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车间生产产品及产量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车间上年度产出（万元）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车间内全部设备台套（产线）数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其中工业机器人数量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车间总体描述</w:t>
            </w:r>
          </w:p>
        </w:tc>
        <w:tc>
          <w:tcPr>
            <w:tcW w:w="7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（从车间智能装备应用及联网、生产过程实时调度、物料配送自动化、产品信息可追溯、环境与资源能源消耗智能监控、设计与生产联动协同、售后服务智能化等方面，对拟申报示范数字化车间的智能化情况进行简要描述，不超过500字。）</w:t>
            </w:r>
          </w:p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  <w:p>
            <w:pPr>
              <w:widowControl/>
              <w:spacing w:line="45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</w:t>
            </w:r>
          </w:p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基本</w:t>
            </w:r>
          </w:p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信息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智能装备广泛应用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车间内自动化、智能化设备台套（产线）数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车间内自动化、智能化设备占全部设备比重（%)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车间设备实现联网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车间内自动化、智能化设备联网数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车间内自动化、智能化设备联网数占自动化、智能化设备总数的比重（%）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生产过程实现实时调度</w:t>
            </w:r>
          </w:p>
        </w:tc>
        <w:tc>
          <w:tcPr>
            <w:tcW w:w="1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生产设备运行状态监控情况</w:t>
            </w: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（请简要说明生产设备运行状态实时监控、故障自动报警和诊断分析的情况）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（请简要说明关键设备自动调试修复的情况）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生产数据采集分析情况</w:t>
            </w: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（请简要说明车间作业计划生成情况）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（请简要说明生产制造过程中物料投放、产品产出数据采集、传送情况）</w:t>
            </w:r>
          </w:p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spacing w:val="-12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0"/>
                <w:sz w:val="20"/>
                <w:szCs w:val="20"/>
              </w:rPr>
              <w:t>（请简要说明生产制造过程根据产品生产计划实时调整的情况）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物料配送实现自动化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自动识别技术设施、自动物流设备使用情况</w:t>
            </w: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（请简要说明生产过程采用自动识别技术设施的情况）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（请简要说明车间物流自动挑选、实时配送和自动输送情况）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产品信息实现可追溯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关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kern w:val="0"/>
                <w:sz w:val="20"/>
                <w:szCs w:val="20"/>
              </w:rPr>
              <w:t>键工序智能化质量检测设备使用情况</w:t>
            </w: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（请简要说明产品质量在线自动检测、报警情况）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（请简要说明产品质量自动诊断分析和处理情况）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产品信息管理情况</w:t>
            </w: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（请简要说明采用智能化技术设备实时记录产品信息的情况）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（请简要说明产品采用批号/批次/序列号管理的情况）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数字化车间建设前后经济、社会效益情况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数字化车间建设前后经济、社会效益情况总体描述</w:t>
            </w:r>
          </w:p>
        </w:tc>
        <w:tc>
          <w:tcPr>
            <w:tcW w:w="7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（从产出水平、生产效率、产品质量、绿色制造、安全生产、服务型制造等方面，对拟申报示范数字化车间建设前后情况进行对比分析，并说明目前在行业内所处水平）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数字化车间建设前后经济效益情况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建设完成前的企业年销售（万元）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建设完成后的企业年销售（万元）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建设完成前的企业年利润（万元）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建设完成后的企业年利润（万元）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建设完成前的企业年税金（万元）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建设完成后的企业年税金（万元）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车间人数情况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建设完成前车间人数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建设完成后车间人数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生产效率提升情况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建设完成前每人每天产出水平（元/人/天）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建设完成后每人每天产出水平（元/人/天）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产品质量提升情况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建设完成前产品合格率（%）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建设完成后产品合格率（%）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建设完成前优良品率（%）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建设完成后优良品率（%）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3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50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市、县（区）</w:t>
            </w:r>
          </w:p>
          <w:p>
            <w:pPr>
              <w:snapToGrid w:val="0"/>
              <w:spacing w:before="62" w:beforeLines="20" w:line="50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工信部门初</w:t>
            </w:r>
          </w:p>
          <w:p>
            <w:pPr>
              <w:snapToGrid w:val="0"/>
              <w:spacing w:before="62" w:beforeLines="20" w:line="50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审及推荐</w:t>
            </w:r>
          </w:p>
          <w:p>
            <w:pPr>
              <w:snapToGrid w:val="0"/>
              <w:spacing w:before="62" w:beforeLines="20" w:line="500" w:lineRule="exact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意见</w:t>
            </w:r>
          </w:p>
        </w:tc>
        <w:tc>
          <w:tcPr>
            <w:tcW w:w="7945" w:type="dxa"/>
            <w:gridSpan w:val="6"/>
            <w:noWrap w:val="0"/>
            <w:vAlign w:val="top"/>
          </w:tcPr>
          <w:p/>
          <w:p>
            <w:pPr>
              <w:snapToGrid w:val="0"/>
              <w:spacing w:before="62" w:beforeLines="20" w:line="5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  <w:p/>
          <w:p/>
          <w:p>
            <w:pPr>
              <w:snapToGrid w:val="0"/>
              <w:spacing w:before="62" w:beforeLines="20" w:line="500" w:lineRule="exac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推荐单位（公章）</w:t>
            </w:r>
          </w:p>
          <w:p>
            <w:pPr>
              <w:snapToGrid w:val="0"/>
              <w:spacing w:before="62" w:beforeLines="20" w:line="5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年   月   日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  <w:lang w:eastAsia="zh-CN"/>
        </w:rPr>
        <w:t>二</w:t>
      </w:r>
      <w:r>
        <w:rPr>
          <w:rFonts w:hint="eastAsia" w:ascii="方正黑体_GBK" w:eastAsia="方正黑体_GBK"/>
          <w:szCs w:val="32"/>
        </w:rPr>
        <w:t>、企业情况概述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（一）申报单位概况：成立时间、发展历程、资本性质、组织结构、财务状况、经营情况等；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（二）技术水平：研发队伍、科研成果、知识产权、提供技术支持和服务的能力和条件等情况；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（三）行业优势：在相关行业、区域以及智能制造方面已具备的技术优势、服务优势，已有的智能制造基础和取得的经济、社会效益。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szCs w:val="32"/>
        </w:rPr>
        <w:t>、数字化车间情况概述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（一）企业建设数字化车间的目的和意义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（二）企业建设数字化车间的目标和任务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（三）当前国内外同行业数字化车间建设情况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四）车间智能化改造实施前后社会、经济、环境效益对比，在提升智能制造水平、提高产品质量、促进安全生产、实现绿色发展等方面取得的经济和社会效益分析；（着重介绍，尽可能列出数据、图片或视频资料）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（五）数字化车间对引领行业转型升级的示范点、创新点；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Cs w:val="32"/>
        </w:rPr>
        <w:t>、数字化车间具体情况介绍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（一）智能装备应用情况。车间内应用的自动化生产线、机器人等自动化、智能化生产、试验、检测等设备情况，包括台套（产线）数、占车间设备台套（产线）数比例以及设备的具体功能及性能指标等。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二）车间设备联网情况。车间采用现场总线、以太网、物联网和分布式控制系统等信息技术和控制系统，建立车间级工业互联网的情况，车间内生产设备联网数，占智能化、自动化设备总量的比例。请提供车间信息通信系统与网络结构图，对架构进行说明；提供实现系统、装备、零部件以及人员之间信息互联互通和有效集成的方案；详细描述企业信息安全保障的情况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三）生产过程实时调度情况。生产设备运行状态实时监控、故障报警和诊断分析情况，生产任务指挥调度、车间作业计划生成情况。请提供制造执行系统的架构，描述与生产直接相关的子系统的功能；描述制造执行系统（MES）与企业资源计划管理系统（ERP）集成的技术方案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四）物料配送自动化情况。生产过程采用二维码、条形码、电子标签、移动扫描终端等自动识别技术设施的情况。请提供物流信息化系统的整体架构图；物流设施及设备的清单；描述物流系统的自动化、柔性化和网络化特征。请描述电子单证、无线射频识别等物联网技术的应用情况。请提供物流信息链软硬件系统架构图、信息集成图；描述多种运输方式的联动方式及效果；提供物流过程可视化、可追溯管理的实施方案；描述定制化增值服务的类别和相应的实施方案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（五）产品信息可追溯情况。产品质量在线自动检测、报警和诊断分析情况；在原辅料供应、生产管理、仓储物流等环节采用智能化技术设备实时记录产品信息情况。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szCs w:val="32"/>
        </w:rPr>
        <w:t>、相关附件</w:t>
      </w:r>
    </w:p>
    <w:p>
      <w:pPr>
        <w:spacing w:line="580" w:lineRule="exact"/>
        <w:ind w:firstLine="627" w:firstLineChars="196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（一）企业营业执照复印件；项目备案、环评、安评等文件复印件；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（二）企业上年经会计师事务所审计的财务审计报告原件复印件，包括审计报告正文（含会计师事务所盖章和注册会计师签字）、财务报表（资产负债表、利润表或损益表、现金流量表）、报表附注；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 xml:space="preserve">（三）车间内智能设备、控制系统、软件的购置发票清单及发票复印件； 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（四）其他相关文件。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另附能够突出反映企业数字化车间建设成效的视频资料（清晰度不低于1080P，时长5分钟左右，并配以说明性旁白）和电子照片（大小不低于5M，像素不低于800万，张数不少于10张，并附照片说明性文字）。</w:t>
      </w:r>
    </w:p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F466F"/>
    <w:rsid w:val="3B5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2019-07-08T07:03:00Z</dcterms:created>
  <dc:creator>缪之因</dc:creator>
  <cp:lastModifiedBy>缪之因</cp:lastModifiedBy>
  <dcterms:modified xsi:type="dcterms:W3CDTF">2019-07-08T07:07:26Z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